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8F" w:rsidRDefault="00CF754D" w:rsidP="003078AE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D28">
        <w:rPr>
          <w:rFonts w:ascii="Times New Roman" w:hAnsi="Times New Roman" w:cs="Times New Roman"/>
          <w:b/>
          <w:sz w:val="28"/>
          <w:szCs w:val="28"/>
        </w:rPr>
        <w:t>«</w:t>
      </w:r>
      <w:r w:rsidR="00ED4175">
        <w:rPr>
          <w:rFonts w:ascii="Times New Roman" w:hAnsi="Times New Roman" w:cs="Times New Roman"/>
          <w:b/>
          <w:sz w:val="28"/>
          <w:szCs w:val="28"/>
        </w:rPr>
        <w:t>Особенности определения порядка пользования квартирой при долевой собственности</w:t>
      </w:r>
      <w:r w:rsidR="00E8148F">
        <w:rPr>
          <w:rFonts w:ascii="Times New Roman" w:hAnsi="Times New Roman" w:cs="Times New Roman"/>
          <w:b/>
          <w:sz w:val="28"/>
          <w:szCs w:val="28"/>
        </w:rPr>
        <w:t>»</w:t>
      </w:r>
    </w:p>
    <w:p w:rsidR="00ED4175" w:rsidRDefault="00ED4175" w:rsidP="003078A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и пользование имуществом, находящимся в долевой собственности, осуществляется по соглашению всех участников, 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– в судебном порядке.</w:t>
      </w:r>
    </w:p>
    <w:p w:rsidR="00ED4175" w:rsidRDefault="00ED4175" w:rsidP="003078A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2 ст. 247 ГК РФ при невозможности пользования имуществом</w:t>
      </w:r>
      <w:r w:rsidR="008C3A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находящимся в долевой собственности, участник вправе требовать от других участников, владеющих и пользующихся имуществом, приходящимся на его долю компенсации.</w:t>
      </w:r>
      <w:proofErr w:type="gramEnd"/>
    </w:p>
    <w:p w:rsidR="00ED4175" w:rsidRDefault="00ED4175" w:rsidP="003078A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Верховный суд </w:t>
      </w:r>
      <w:r w:rsidR="008C3AB7">
        <w:rPr>
          <w:rFonts w:ascii="Times New Roman" w:hAnsi="Times New Roman" w:cs="Times New Roman"/>
          <w:sz w:val="28"/>
          <w:szCs w:val="28"/>
        </w:rPr>
        <w:t xml:space="preserve">указал, как подходить к расчету компенсации. В </w:t>
      </w:r>
      <w:proofErr w:type="gramStart"/>
      <w:r w:rsidR="008C3AB7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="008C3AB7">
        <w:rPr>
          <w:rFonts w:ascii="Times New Roman" w:hAnsi="Times New Roman" w:cs="Times New Roman"/>
          <w:sz w:val="28"/>
          <w:szCs w:val="28"/>
        </w:rPr>
        <w:t xml:space="preserve"> №4-КГ19-5 определялся порядок пользования однокомнатной квартирой, в которой один долевой собственник жил и владел квартирой с 2006 года и другой приобрел 1/2 доли в праве собственности в 2017 году и в квартире не проживал. </w:t>
      </w:r>
    </w:p>
    <w:p w:rsidR="008C3AB7" w:rsidRDefault="008C3AB7" w:rsidP="003078A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апелляционная инстанция, так и Верховный суд РФ пришли к выводу о невозможности совместного проживания в указанной квартире двум лицам</w:t>
      </w:r>
      <w:r w:rsidR="003078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являющимся членами одной семьи. Однако подход к определению компенсации у судов разошелся</w:t>
      </w:r>
      <w:r w:rsidR="003078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Апелляционная инстанция на основании заключения эксперта установила размер ежемесячной платы за аренду аналогичной квартиры и поделила пополам. Однако такой подход является неверным.</w:t>
      </w:r>
    </w:p>
    <w:p w:rsidR="008C3AB7" w:rsidRDefault="008C3AB7" w:rsidP="003078A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Приобретая долю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истец должен был предвидеть, что право на проживание в спорной квартире не может быть реализовано, поскольку квартира однокомнатная, по своему техническому назначению не предназначена для проживания нескольких семей, не состоящих между собой в родстве, а также о наличии проживающего в ней ответчика.</w:t>
      </w:r>
    </w:p>
    <w:p w:rsidR="008C3AB7" w:rsidRDefault="008C3AB7" w:rsidP="003078A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в конкретном случае, необходимо определять компенсацию исходя из сдачи в аренду доли квартиры с невозможностью ее реального выделения в пользование и обремененной правами проживающего в ней собственника 1/2 доли.</w:t>
      </w:r>
    </w:p>
    <w:p w:rsidR="00ED4175" w:rsidRDefault="00ED4175" w:rsidP="003078A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4175" w:rsidSect="003078AE">
      <w:footerReference w:type="default" r:id="rId7"/>
      <w:pgSz w:w="11906" w:h="16838"/>
      <w:pgMar w:top="67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52" w:rsidRDefault="00614652" w:rsidP="003078AE">
      <w:pPr>
        <w:spacing w:after="0" w:line="240" w:lineRule="auto"/>
      </w:pPr>
      <w:r>
        <w:separator/>
      </w:r>
    </w:p>
  </w:endnote>
  <w:endnote w:type="continuationSeparator" w:id="0">
    <w:p w:rsidR="00614652" w:rsidRDefault="00614652" w:rsidP="0030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AE" w:rsidRPr="003078AE" w:rsidRDefault="003078AE">
    <w:pPr>
      <w:pStyle w:val="a6"/>
      <w:rPr>
        <w:rFonts w:ascii="Times New Roman" w:hAnsi="Times New Roman" w:cs="Times New Roman"/>
      </w:rPr>
    </w:pPr>
    <w:r w:rsidRPr="003078AE">
      <w:rPr>
        <w:rFonts w:ascii="Times New Roman" w:hAnsi="Times New Roman" w:cs="Times New Roman"/>
      </w:rPr>
      <w:t>О.С. Мазурова, тел. 708-81-18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52" w:rsidRDefault="00614652" w:rsidP="003078AE">
      <w:pPr>
        <w:spacing w:after="0" w:line="240" w:lineRule="auto"/>
      </w:pPr>
      <w:r>
        <w:separator/>
      </w:r>
    </w:p>
  </w:footnote>
  <w:footnote w:type="continuationSeparator" w:id="0">
    <w:p w:rsidR="00614652" w:rsidRDefault="00614652" w:rsidP="00307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3109A"/>
    <w:rsid w:val="00052DEA"/>
    <w:rsid w:val="000805DE"/>
    <w:rsid w:val="00082B55"/>
    <w:rsid w:val="000F4E47"/>
    <w:rsid w:val="00102BB4"/>
    <w:rsid w:val="00107E1F"/>
    <w:rsid w:val="00152325"/>
    <w:rsid w:val="00195CBE"/>
    <w:rsid w:val="001B6AFD"/>
    <w:rsid w:val="001C0427"/>
    <w:rsid w:val="001D4D9F"/>
    <w:rsid w:val="001F3BE1"/>
    <w:rsid w:val="001F7519"/>
    <w:rsid w:val="002407BC"/>
    <w:rsid w:val="00264681"/>
    <w:rsid w:val="00272D4F"/>
    <w:rsid w:val="002A1939"/>
    <w:rsid w:val="002A34DB"/>
    <w:rsid w:val="002A3FF0"/>
    <w:rsid w:val="002A6EEC"/>
    <w:rsid w:val="002B2E90"/>
    <w:rsid w:val="002D74EF"/>
    <w:rsid w:val="003078AE"/>
    <w:rsid w:val="0031191A"/>
    <w:rsid w:val="0035651A"/>
    <w:rsid w:val="00394353"/>
    <w:rsid w:val="003B6B3A"/>
    <w:rsid w:val="003E26A9"/>
    <w:rsid w:val="003E666A"/>
    <w:rsid w:val="003F03CF"/>
    <w:rsid w:val="00412832"/>
    <w:rsid w:val="00442D61"/>
    <w:rsid w:val="00450727"/>
    <w:rsid w:val="004A2A48"/>
    <w:rsid w:val="004E3526"/>
    <w:rsid w:val="004E6DF9"/>
    <w:rsid w:val="004F5FAD"/>
    <w:rsid w:val="00512918"/>
    <w:rsid w:val="00526699"/>
    <w:rsid w:val="00563612"/>
    <w:rsid w:val="00563C38"/>
    <w:rsid w:val="00571567"/>
    <w:rsid w:val="00583172"/>
    <w:rsid w:val="005E4AD1"/>
    <w:rsid w:val="005F1E51"/>
    <w:rsid w:val="0060045E"/>
    <w:rsid w:val="00614652"/>
    <w:rsid w:val="006344EE"/>
    <w:rsid w:val="00636624"/>
    <w:rsid w:val="006B3B74"/>
    <w:rsid w:val="006C0010"/>
    <w:rsid w:val="00706877"/>
    <w:rsid w:val="007137A0"/>
    <w:rsid w:val="00714BBA"/>
    <w:rsid w:val="007238B5"/>
    <w:rsid w:val="007B266D"/>
    <w:rsid w:val="007C52F5"/>
    <w:rsid w:val="007D6820"/>
    <w:rsid w:val="007E6D90"/>
    <w:rsid w:val="00814F3A"/>
    <w:rsid w:val="00815CE6"/>
    <w:rsid w:val="008C3AB7"/>
    <w:rsid w:val="009120F1"/>
    <w:rsid w:val="00932975"/>
    <w:rsid w:val="0093604D"/>
    <w:rsid w:val="00941627"/>
    <w:rsid w:val="00954D4A"/>
    <w:rsid w:val="00956DB8"/>
    <w:rsid w:val="009A103A"/>
    <w:rsid w:val="009D203E"/>
    <w:rsid w:val="00A12BBB"/>
    <w:rsid w:val="00A305D5"/>
    <w:rsid w:val="00A74892"/>
    <w:rsid w:val="00AB56E7"/>
    <w:rsid w:val="00AC35D0"/>
    <w:rsid w:val="00B508A1"/>
    <w:rsid w:val="00B602BC"/>
    <w:rsid w:val="00BC01A8"/>
    <w:rsid w:val="00BD4654"/>
    <w:rsid w:val="00BE11C0"/>
    <w:rsid w:val="00C14A66"/>
    <w:rsid w:val="00C57F49"/>
    <w:rsid w:val="00C74C71"/>
    <w:rsid w:val="00C75554"/>
    <w:rsid w:val="00C8763B"/>
    <w:rsid w:val="00CA4C94"/>
    <w:rsid w:val="00CB7AA2"/>
    <w:rsid w:val="00CF34EC"/>
    <w:rsid w:val="00CF6032"/>
    <w:rsid w:val="00CF754D"/>
    <w:rsid w:val="00D3035D"/>
    <w:rsid w:val="00D74DF1"/>
    <w:rsid w:val="00D80F5E"/>
    <w:rsid w:val="00D94058"/>
    <w:rsid w:val="00D9407D"/>
    <w:rsid w:val="00DA2E6A"/>
    <w:rsid w:val="00DB65C4"/>
    <w:rsid w:val="00DC4058"/>
    <w:rsid w:val="00DC40CC"/>
    <w:rsid w:val="00DE660F"/>
    <w:rsid w:val="00E1510F"/>
    <w:rsid w:val="00E1648F"/>
    <w:rsid w:val="00E27E43"/>
    <w:rsid w:val="00E52E60"/>
    <w:rsid w:val="00E73016"/>
    <w:rsid w:val="00E8148F"/>
    <w:rsid w:val="00EC65FE"/>
    <w:rsid w:val="00ED4175"/>
    <w:rsid w:val="00F11EBD"/>
    <w:rsid w:val="00F142AB"/>
    <w:rsid w:val="00F24A2C"/>
    <w:rsid w:val="00F32F32"/>
    <w:rsid w:val="00F35126"/>
    <w:rsid w:val="00F41DB6"/>
    <w:rsid w:val="00F43CFF"/>
    <w:rsid w:val="00F74D28"/>
    <w:rsid w:val="00F95869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8AE"/>
  </w:style>
  <w:style w:type="paragraph" w:styleId="a6">
    <w:name w:val="footer"/>
    <w:basedOn w:val="a"/>
    <w:link w:val="a7"/>
    <w:uiPriority w:val="99"/>
    <w:unhideWhenUsed/>
    <w:rsid w:val="0030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8AE"/>
  </w:style>
  <w:style w:type="paragraph" w:styleId="a6">
    <w:name w:val="footer"/>
    <w:basedOn w:val="a"/>
    <w:link w:val="a7"/>
    <w:uiPriority w:val="99"/>
    <w:unhideWhenUsed/>
    <w:rsid w:val="0030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Кутыев Дмитрий И.</cp:lastModifiedBy>
  <cp:revision>3</cp:revision>
  <cp:lastPrinted>2019-08-23T06:13:00Z</cp:lastPrinted>
  <dcterms:created xsi:type="dcterms:W3CDTF">2019-10-02T06:53:00Z</dcterms:created>
  <dcterms:modified xsi:type="dcterms:W3CDTF">2019-10-02T06:53:00Z</dcterms:modified>
</cp:coreProperties>
</file>